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CBD" w:rsidRPr="008D14E7" w:rsidRDefault="00722CBD" w:rsidP="00722CBD">
      <w:pPr>
        <w:pStyle w:val="a5"/>
        <w:rPr>
          <w:rFonts w:cs="Tahoma"/>
        </w:rPr>
      </w:pPr>
      <w:bookmarkStart w:id="0" w:name="_GoBack"/>
      <w:bookmarkEnd w:id="0"/>
    </w:p>
    <w:p w:rsidR="00D61966" w:rsidRPr="00835F90" w:rsidRDefault="00D61966" w:rsidP="00D61966">
      <w:pPr>
        <w:jc w:val="center"/>
        <w:rPr>
          <w:rFonts w:eastAsia="Calibri" w:cs="Tahoma"/>
          <w:b/>
        </w:rPr>
      </w:pPr>
      <w:r w:rsidRPr="00835F90">
        <w:rPr>
          <w:rFonts w:eastAsia="Calibri" w:cs="Tahoma"/>
          <w:b/>
        </w:rPr>
        <w:t>ПРИКАЗ</w:t>
      </w:r>
    </w:p>
    <w:p w:rsidR="00D61966" w:rsidRPr="00835F90" w:rsidRDefault="00D61966" w:rsidP="00D61966">
      <w:pPr>
        <w:spacing w:after="120"/>
        <w:jc w:val="center"/>
        <w:rPr>
          <w:rFonts w:eastAsia="Calibri" w:cs="Tahoma"/>
          <w:b/>
        </w:rPr>
      </w:pPr>
    </w:p>
    <w:p w:rsidR="00D61966" w:rsidRPr="00835F90" w:rsidRDefault="00571E27" w:rsidP="00D61966">
      <w:pPr>
        <w:rPr>
          <w:rFonts w:eastAsia="Calibri" w:cs="Tahoma"/>
        </w:rPr>
      </w:pPr>
      <w:r>
        <w:rPr>
          <w:rFonts w:eastAsia="Calibri" w:cs="Tahoma"/>
        </w:rPr>
        <w:t>18.10.</w:t>
      </w:r>
      <w:r w:rsidR="00D61966" w:rsidRPr="00835F90">
        <w:rPr>
          <w:rFonts w:eastAsia="Calibri" w:cs="Tahoma"/>
        </w:rPr>
        <w:t>20</w:t>
      </w:r>
      <w:r w:rsidR="00D61966">
        <w:rPr>
          <w:rFonts w:eastAsia="Calibri" w:cs="Tahoma"/>
        </w:rPr>
        <w:t>22</w:t>
      </w:r>
      <w:r>
        <w:rPr>
          <w:rFonts w:eastAsia="Calibri" w:cs="Tahoma"/>
        </w:rPr>
        <w:t xml:space="preserve">                                                            </w:t>
      </w:r>
      <w:r w:rsidR="00D61966">
        <w:rPr>
          <w:rFonts w:eastAsia="Calibri" w:cs="Tahoma"/>
        </w:rPr>
        <w:t xml:space="preserve">           </w:t>
      </w:r>
      <w:r w:rsidR="00D61966" w:rsidRPr="00835F90">
        <w:rPr>
          <w:rFonts w:eastAsia="Calibri" w:cs="Tahoma"/>
        </w:rPr>
        <w:t xml:space="preserve"> </w:t>
      </w:r>
      <w:r w:rsidR="00D61966">
        <w:rPr>
          <w:rFonts w:eastAsia="Calibri" w:cs="Tahoma"/>
        </w:rPr>
        <w:t xml:space="preserve">           </w:t>
      </w:r>
      <w:r>
        <w:rPr>
          <w:rFonts w:eastAsia="Calibri" w:cs="Tahoma"/>
          <w:color w:val="5E5F61"/>
        </w:rPr>
        <w:t>№ ГРКБ/</w:t>
      </w:r>
      <w:r w:rsidRPr="00571E27">
        <w:rPr>
          <w:rFonts w:eastAsia="Calibri" w:cs="Tahoma"/>
          <w:color w:val="5E5F61"/>
          <w:u w:val="single"/>
        </w:rPr>
        <w:t>641</w:t>
      </w:r>
      <w:r w:rsidR="00D61966" w:rsidRPr="00835F90">
        <w:rPr>
          <w:rFonts w:eastAsia="Calibri" w:cs="Tahoma"/>
          <w:color w:val="5E5F61"/>
        </w:rPr>
        <w:t>-п</w:t>
      </w:r>
    </w:p>
    <w:p w:rsidR="00D61966" w:rsidRPr="00835F90" w:rsidRDefault="00D61966" w:rsidP="00D61966">
      <w:pPr>
        <w:ind w:firstLine="567"/>
        <w:jc w:val="both"/>
        <w:rPr>
          <w:rFonts w:eastAsia="Calibri" w:cs="Tahoma"/>
        </w:rPr>
      </w:pPr>
    </w:p>
    <w:p w:rsidR="005B1B7D" w:rsidRDefault="005B1B7D" w:rsidP="005B1B7D">
      <w:pPr>
        <w:widowControl w:val="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О введении в действие Регламента</w:t>
      </w:r>
    </w:p>
    <w:p w:rsidR="005B1B7D" w:rsidRDefault="005B1B7D" w:rsidP="005B1B7D">
      <w:pPr>
        <w:widowControl w:val="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проведения оценки соблюдения</w:t>
      </w:r>
    </w:p>
    <w:p w:rsidR="005B1B7D" w:rsidRDefault="005B1B7D" w:rsidP="005B1B7D">
      <w:pPr>
        <w:widowControl w:val="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требований охраны труда и </w:t>
      </w:r>
    </w:p>
    <w:p w:rsidR="005B1B7D" w:rsidRDefault="005B1B7D" w:rsidP="005B1B7D">
      <w:pPr>
        <w:widowControl w:val="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промышленной безопасности</w:t>
      </w:r>
    </w:p>
    <w:p w:rsidR="005B1B7D" w:rsidRDefault="005B1B7D" w:rsidP="005B1B7D">
      <w:pPr>
        <w:widowControl w:val="0"/>
        <w:jc w:val="both"/>
        <w:rPr>
          <w:rFonts w:cs="Tahoma"/>
        </w:rPr>
      </w:pPr>
      <w:r>
        <w:rPr>
          <w:rFonts w:cs="Tahoma"/>
          <w:b/>
          <w:sz w:val="20"/>
          <w:szCs w:val="20"/>
        </w:rPr>
        <w:t xml:space="preserve">в ООО «ГРК «Быстринское» </w:t>
      </w:r>
    </w:p>
    <w:p w:rsidR="005B1B7D" w:rsidRDefault="005B1B7D" w:rsidP="005B1B7D">
      <w:pPr>
        <w:widowControl w:val="0"/>
        <w:jc w:val="both"/>
        <w:rPr>
          <w:rFonts w:cs="Tahoma"/>
        </w:rPr>
      </w:pPr>
    </w:p>
    <w:p w:rsidR="005B1B7D" w:rsidRDefault="005B1B7D" w:rsidP="005B1B7D">
      <w:pPr>
        <w:widowControl w:val="0"/>
        <w:ind w:firstLine="709"/>
        <w:contextualSpacing/>
        <w:jc w:val="both"/>
        <w:rPr>
          <w:rFonts w:cs="Tahoma"/>
        </w:rPr>
      </w:pPr>
      <w:r>
        <w:rPr>
          <w:rFonts w:cs="Tahoma"/>
        </w:rPr>
        <w:t>В целях определения единых требований к организации проведения проверок соблюдения требований в области охраны труда и промышленной безопасности в структурных подразделениях и подрядных организациях</w:t>
      </w:r>
      <w:r w:rsidR="00A2461E">
        <w:rPr>
          <w:rFonts w:cs="Tahoma"/>
        </w:rPr>
        <w:t xml:space="preserve"> </w:t>
      </w:r>
      <w:r>
        <w:rPr>
          <w:rFonts w:cs="Tahoma"/>
        </w:rPr>
        <w:t xml:space="preserve">         ООО «ГРК «Быстринское» </w:t>
      </w:r>
    </w:p>
    <w:p w:rsidR="005B1B7D" w:rsidRDefault="005B1B7D" w:rsidP="005B1B7D">
      <w:pPr>
        <w:widowControl w:val="0"/>
        <w:jc w:val="both"/>
        <w:rPr>
          <w:rFonts w:cs="Tahoma"/>
        </w:rPr>
      </w:pPr>
    </w:p>
    <w:p w:rsidR="005B1B7D" w:rsidRDefault="005B1B7D" w:rsidP="005B1B7D">
      <w:pPr>
        <w:widowControl w:val="0"/>
        <w:ind w:firstLine="708"/>
        <w:jc w:val="both"/>
        <w:rPr>
          <w:rFonts w:cs="Tahoma"/>
          <w:b/>
        </w:rPr>
      </w:pPr>
      <w:r>
        <w:rPr>
          <w:rFonts w:cs="Tahoma"/>
          <w:b/>
        </w:rPr>
        <w:t>ПРИКАЗЫВАЮ:</w:t>
      </w:r>
    </w:p>
    <w:p w:rsidR="005B1B7D" w:rsidRDefault="005B1B7D" w:rsidP="005B1B7D">
      <w:pPr>
        <w:widowControl w:val="0"/>
        <w:jc w:val="both"/>
        <w:rPr>
          <w:rFonts w:cs="Tahoma"/>
          <w:b/>
        </w:rPr>
      </w:pPr>
    </w:p>
    <w:p w:rsidR="005B1B7D" w:rsidRDefault="005B1B7D" w:rsidP="005B1B7D">
      <w:pPr>
        <w:pStyle w:val="a4"/>
        <w:widowControl w:val="0"/>
        <w:numPr>
          <w:ilvl w:val="0"/>
          <w:numId w:val="28"/>
        </w:numPr>
        <w:ind w:left="284" w:hanging="284"/>
        <w:contextualSpacing/>
        <w:jc w:val="both"/>
        <w:rPr>
          <w:rFonts w:cs="Tahoma"/>
        </w:rPr>
      </w:pPr>
      <w:r>
        <w:rPr>
          <w:rFonts w:cs="Tahoma"/>
        </w:rPr>
        <w:t xml:space="preserve">Ввести в действие </w:t>
      </w:r>
      <w:r w:rsidR="00A2461E">
        <w:rPr>
          <w:rFonts w:cs="Tahoma"/>
        </w:rPr>
        <w:t>Р</w:t>
      </w:r>
      <w:r>
        <w:rPr>
          <w:rFonts w:cs="Tahoma"/>
        </w:rPr>
        <w:t>егламент проведения оценки соблюдения требований охраны труда и промышленной безопасности в ООО «ГРК «Быстринское»</w:t>
      </w:r>
      <w:r w:rsidR="00A2461E">
        <w:rPr>
          <w:rFonts w:cs="Tahoma"/>
        </w:rPr>
        <w:t xml:space="preserve"> (далее – Регламент),</w:t>
      </w:r>
      <w:r>
        <w:rPr>
          <w:rFonts w:cs="Tahoma"/>
          <w:b/>
          <w:i/>
          <w:sz w:val="20"/>
          <w:szCs w:val="20"/>
        </w:rPr>
        <w:t xml:space="preserve"> </w:t>
      </w:r>
      <w:r w:rsidR="00A2461E">
        <w:rPr>
          <w:rFonts w:cs="Tahoma"/>
        </w:rPr>
        <w:t>приложение</w:t>
      </w:r>
      <w:r>
        <w:rPr>
          <w:rFonts w:cs="Tahoma"/>
        </w:rPr>
        <w:t xml:space="preserve"> к настоящему приказу.</w:t>
      </w:r>
    </w:p>
    <w:p w:rsidR="005B1B7D" w:rsidRPr="005B1B7D" w:rsidRDefault="005B1B7D" w:rsidP="005B1B7D">
      <w:pPr>
        <w:widowControl w:val="0"/>
        <w:contextualSpacing/>
        <w:jc w:val="both"/>
        <w:rPr>
          <w:rFonts w:cs="Tahoma"/>
        </w:rPr>
      </w:pPr>
    </w:p>
    <w:p w:rsidR="005B1B7D" w:rsidRDefault="005B1B7D" w:rsidP="005B1B7D">
      <w:pPr>
        <w:pStyle w:val="a4"/>
        <w:widowControl w:val="0"/>
        <w:numPr>
          <w:ilvl w:val="0"/>
          <w:numId w:val="28"/>
        </w:numPr>
        <w:tabs>
          <w:tab w:val="left" w:pos="426"/>
        </w:tabs>
        <w:ind w:left="284" w:hanging="284"/>
        <w:contextualSpacing/>
        <w:jc w:val="both"/>
        <w:rPr>
          <w:rFonts w:cs="Tahoma"/>
        </w:rPr>
      </w:pPr>
      <w:r>
        <w:rPr>
          <w:rFonts w:cs="Tahoma"/>
        </w:rPr>
        <w:t>Руководителям управлений и структурных подразделений, п</w:t>
      </w:r>
      <w:r w:rsidR="00A2461E">
        <w:rPr>
          <w:rFonts w:cs="Tahoma"/>
        </w:rPr>
        <w:t>ринять к руководству Р</w:t>
      </w:r>
      <w:r>
        <w:rPr>
          <w:rFonts w:cs="Tahoma"/>
        </w:rPr>
        <w:t>егламент и ознакомить под подпись с настоящим приказом работников подразделений:</w:t>
      </w:r>
    </w:p>
    <w:p w:rsidR="005B1B7D" w:rsidRPr="00A2461E" w:rsidRDefault="005B1B7D" w:rsidP="00A2461E">
      <w:pPr>
        <w:pStyle w:val="a4"/>
        <w:widowControl w:val="0"/>
        <w:numPr>
          <w:ilvl w:val="0"/>
          <w:numId w:val="31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A2461E">
        <w:rPr>
          <w:rFonts w:cs="Tahoma"/>
        </w:rPr>
        <w:t>по основному режиму</w:t>
      </w:r>
      <w:r w:rsidR="00A2461E" w:rsidRPr="00A2461E">
        <w:rPr>
          <w:rFonts w:cs="Tahoma"/>
        </w:rPr>
        <w:t xml:space="preserve"> работы в течение</w:t>
      </w:r>
      <w:r w:rsidRPr="00A2461E">
        <w:rPr>
          <w:rFonts w:cs="Tahoma"/>
        </w:rPr>
        <w:t xml:space="preserve"> пяти рабочих дней с даты регистрации настоящего приказа;</w:t>
      </w:r>
    </w:p>
    <w:p w:rsidR="005B1B7D" w:rsidRPr="00A2461E" w:rsidRDefault="005B1B7D" w:rsidP="00A2461E">
      <w:pPr>
        <w:pStyle w:val="a4"/>
        <w:widowControl w:val="0"/>
        <w:numPr>
          <w:ilvl w:val="0"/>
          <w:numId w:val="31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A2461E">
        <w:rPr>
          <w:rFonts w:cs="Tahoma"/>
        </w:rPr>
        <w:t xml:space="preserve">находящихся на </w:t>
      </w:r>
      <w:r w:rsidRPr="00A2461E">
        <w:rPr>
          <w:rFonts w:eastAsia="SimSun" w:cs="Tahoma"/>
        </w:rPr>
        <w:t>междувахтовом</w:t>
      </w:r>
      <w:r w:rsidRPr="00A2461E">
        <w:rPr>
          <w:rFonts w:cs="Tahoma"/>
        </w:rPr>
        <w:t xml:space="preserve"> отдыхе (отпус</w:t>
      </w:r>
      <w:r w:rsidR="00A2461E" w:rsidRPr="00A2461E">
        <w:rPr>
          <w:rFonts w:cs="Tahoma"/>
        </w:rPr>
        <w:t>ке, больничном и пр.), в течение</w:t>
      </w:r>
      <w:r w:rsidRPr="00A2461E">
        <w:rPr>
          <w:rFonts w:cs="Tahoma"/>
        </w:rPr>
        <w:t xml:space="preserve"> пяти рабочих дней с мо</w:t>
      </w:r>
      <w:r w:rsidR="00A2461E" w:rsidRPr="00A2461E">
        <w:rPr>
          <w:rFonts w:cs="Tahoma"/>
        </w:rPr>
        <w:t>мента выхода на работу (заезда на вахту</w:t>
      </w:r>
      <w:r w:rsidRPr="00A2461E">
        <w:rPr>
          <w:rFonts w:cs="Tahoma"/>
        </w:rPr>
        <w:t xml:space="preserve">), листы ознакомления предоставить </w:t>
      </w:r>
      <w:r w:rsidR="00705ED2">
        <w:rPr>
          <w:rFonts w:cs="Tahoma"/>
        </w:rPr>
        <w:t>в</w:t>
      </w:r>
      <w:r w:rsidRPr="00A2461E">
        <w:rPr>
          <w:rFonts w:cs="Tahoma"/>
        </w:rPr>
        <w:t xml:space="preserve"> </w:t>
      </w:r>
      <w:r w:rsidR="00A2461E" w:rsidRPr="00A2461E">
        <w:rPr>
          <w:rFonts w:cs="Tahoma"/>
        </w:rPr>
        <w:t>Отдел</w:t>
      </w:r>
      <w:r w:rsidRPr="00A2461E">
        <w:rPr>
          <w:rFonts w:cs="Tahoma"/>
        </w:rPr>
        <w:t xml:space="preserve"> охраны труда, промышленной безопасности и профилактики травматизма.</w:t>
      </w:r>
    </w:p>
    <w:p w:rsidR="005B1B7D" w:rsidRDefault="005B1B7D" w:rsidP="005B1B7D">
      <w:pPr>
        <w:widowControl w:val="0"/>
        <w:tabs>
          <w:tab w:val="left" w:pos="993"/>
        </w:tabs>
        <w:ind w:left="567" w:hanging="283"/>
        <w:jc w:val="both"/>
        <w:rPr>
          <w:rFonts w:cs="Tahoma"/>
        </w:rPr>
      </w:pPr>
    </w:p>
    <w:p w:rsidR="005B1B7D" w:rsidRPr="00A2461E" w:rsidRDefault="005B1B7D" w:rsidP="00A2461E">
      <w:pPr>
        <w:pStyle w:val="a4"/>
        <w:widowControl w:val="0"/>
        <w:numPr>
          <w:ilvl w:val="0"/>
          <w:numId w:val="28"/>
        </w:numPr>
        <w:tabs>
          <w:tab w:val="left" w:pos="993"/>
        </w:tabs>
        <w:ind w:left="284" w:hanging="284"/>
        <w:jc w:val="both"/>
        <w:rPr>
          <w:rFonts w:cs="Tahoma"/>
        </w:rPr>
      </w:pPr>
      <w:r w:rsidRPr="00A2461E">
        <w:rPr>
          <w:rFonts w:cs="Tahoma"/>
        </w:rPr>
        <w:t xml:space="preserve">Считать утратившим силу приказ </w:t>
      </w:r>
      <w:r w:rsidR="00A2461E">
        <w:rPr>
          <w:rFonts w:cs="Tahoma"/>
        </w:rPr>
        <w:t>генерального директора от 26.01.2022</w:t>
      </w:r>
      <w:r w:rsidR="00A2461E" w:rsidRPr="00A2461E">
        <w:rPr>
          <w:rFonts w:cs="Tahoma"/>
        </w:rPr>
        <w:t xml:space="preserve"> </w:t>
      </w:r>
      <w:r w:rsidR="00A2461E">
        <w:rPr>
          <w:rFonts w:cs="Tahoma"/>
        </w:rPr>
        <w:t xml:space="preserve">№ </w:t>
      </w:r>
      <w:r w:rsidRPr="00A2461E">
        <w:rPr>
          <w:rFonts w:cs="Tahoma"/>
        </w:rPr>
        <w:t>ГРКБ/042-п «О введении в действие «Временного порядка проведения проверок соблюдения требований в области охраны труда и промышленной безопасности ООО «ГРК «Быстринское».</w:t>
      </w:r>
    </w:p>
    <w:p w:rsidR="005B1B7D" w:rsidRDefault="005B1B7D" w:rsidP="005B1B7D">
      <w:pPr>
        <w:widowControl w:val="0"/>
        <w:tabs>
          <w:tab w:val="left" w:pos="993"/>
        </w:tabs>
        <w:ind w:left="284" w:hanging="284"/>
        <w:jc w:val="both"/>
        <w:rPr>
          <w:rFonts w:cs="Tahoma"/>
        </w:rPr>
      </w:pPr>
    </w:p>
    <w:p w:rsidR="005B1B7D" w:rsidRDefault="005B1B7D" w:rsidP="005B1B7D">
      <w:pPr>
        <w:widowControl w:val="0"/>
        <w:tabs>
          <w:tab w:val="left" w:pos="426"/>
          <w:tab w:val="left" w:pos="1418"/>
        </w:tabs>
        <w:ind w:left="284" w:hanging="284"/>
        <w:contextualSpacing/>
        <w:jc w:val="both"/>
        <w:rPr>
          <w:rFonts w:cs="Tahoma"/>
        </w:rPr>
      </w:pPr>
      <w:r>
        <w:rPr>
          <w:rFonts w:cs="Tahoma"/>
        </w:rPr>
        <w:t>4.</w:t>
      </w:r>
      <w:r>
        <w:rPr>
          <w:rFonts w:cs="Tahoma"/>
        </w:rPr>
        <w:tab/>
        <w:t>Контроль за исполнением настоящего приказа возложить на директора по охране труда, промышленной и экологической безопасности Платонову Н.В.</w:t>
      </w:r>
    </w:p>
    <w:p w:rsidR="000C2524" w:rsidRDefault="000C2524" w:rsidP="000C2524">
      <w:pPr>
        <w:rPr>
          <w:rFonts w:eastAsia="Calibri" w:cs="Tahoma"/>
        </w:rPr>
      </w:pPr>
    </w:p>
    <w:p w:rsidR="00A2461E" w:rsidRDefault="00A2461E" w:rsidP="000C2524">
      <w:pPr>
        <w:rPr>
          <w:rFonts w:eastAsia="Calibri" w:cs="Tahoma"/>
        </w:rPr>
      </w:pPr>
    </w:p>
    <w:p w:rsidR="00BB36AE" w:rsidRPr="005B1B7D" w:rsidRDefault="008F2054" w:rsidP="005B1B7D">
      <w:pPr>
        <w:rPr>
          <w:rFonts w:cs="Tahoma"/>
          <w:b/>
        </w:rPr>
      </w:pPr>
      <w:r>
        <w:rPr>
          <w:rFonts w:eastAsia="Arial Unicode MS" w:cs="Tahoma"/>
          <w:b/>
          <w:bCs/>
          <w:lang w:eastAsia="x-none"/>
        </w:rPr>
        <w:t xml:space="preserve">Генеральный </w:t>
      </w:r>
      <w:r>
        <w:rPr>
          <w:rFonts w:cs="Tahoma"/>
          <w:b/>
        </w:rPr>
        <w:t xml:space="preserve">директор                                                               </w:t>
      </w:r>
      <w:r w:rsidR="00BB36AE">
        <w:rPr>
          <w:rFonts w:cs="Tahoma"/>
          <w:b/>
        </w:rPr>
        <w:t xml:space="preserve">     </w:t>
      </w:r>
      <w:r>
        <w:rPr>
          <w:rFonts w:cs="Tahoma"/>
          <w:b/>
        </w:rPr>
        <w:t>А.Н. Попов</w:t>
      </w:r>
    </w:p>
    <w:p w:rsidR="005B1B7D" w:rsidRDefault="005B1B7D" w:rsidP="005B1B7D">
      <w:pPr>
        <w:tabs>
          <w:tab w:val="left" w:pos="6511"/>
        </w:tabs>
        <w:rPr>
          <w:rFonts w:cs="Tahoma"/>
          <w:sz w:val="20"/>
          <w:szCs w:val="20"/>
        </w:rPr>
      </w:pPr>
    </w:p>
    <w:p w:rsidR="00E73E2E" w:rsidRPr="00D61966" w:rsidRDefault="008F2054" w:rsidP="005B1B7D">
      <w:pPr>
        <w:tabs>
          <w:tab w:val="left" w:pos="6511"/>
        </w:tabs>
        <w:rPr>
          <w:rFonts w:cs="Tahoma"/>
          <w:b/>
        </w:rPr>
      </w:pPr>
      <w:r>
        <w:rPr>
          <w:rFonts w:cs="Tahoma"/>
          <w:sz w:val="20"/>
          <w:szCs w:val="20"/>
        </w:rPr>
        <w:t xml:space="preserve">Список рассылки: </w:t>
      </w:r>
      <w:r w:rsidR="005B1B7D">
        <w:rPr>
          <w:rFonts w:cs="Tahoma"/>
          <w:sz w:val="20"/>
          <w:szCs w:val="20"/>
        </w:rPr>
        <w:t>№ 1, 2, 3</w:t>
      </w:r>
    </w:p>
    <w:sectPr w:rsidR="00E73E2E" w:rsidRPr="00D61966" w:rsidSect="005B1B7D">
      <w:footerReference w:type="default" r:id="rId7"/>
      <w:headerReference w:type="first" r:id="rId8"/>
      <w:footerReference w:type="first" r:id="rId9"/>
      <w:type w:val="continuous"/>
      <w:pgSz w:w="11906" w:h="16838"/>
      <w:pgMar w:top="1134" w:right="1134" w:bottom="0" w:left="1701" w:header="113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7B" w:rsidRDefault="0021617B" w:rsidP="00CC5F25">
      <w:r>
        <w:separator/>
      </w:r>
    </w:p>
  </w:endnote>
  <w:endnote w:type="continuationSeparator" w:id="0">
    <w:p w:rsidR="0021617B" w:rsidRDefault="0021617B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313386"/>
      <w:docPartObj>
        <w:docPartGallery w:val="Page Numbers (Bottom of Page)"/>
        <w:docPartUnique/>
      </w:docPartObj>
    </w:sdtPr>
    <w:sdtEndPr/>
    <w:sdtContent>
      <w:p w:rsidR="00646F10" w:rsidRDefault="00646F1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B7D">
          <w:rPr>
            <w:noProof/>
          </w:rPr>
          <w:t>2</w:t>
        </w:r>
        <w:r>
          <w:fldChar w:fldCharType="end"/>
        </w:r>
      </w:p>
    </w:sdtContent>
  </w:sdt>
  <w:p w:rsidR="00646F10" w:rsidRDefault="00646F1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10" w:rsidRDefault="00646F10">
    <w:pPr>
      <w:pStyle w:val="af"/>
      <w:jc w:val="right"/>
    </w:pPr>
  </w:p>
  <w:p w:rsidR="00646F10" w:rsidRDefault="00646F1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7B" w:rsidRDefault="0021617B" w:rsidP="00CC5F25">
      <w:r>
        <w:separator/>
      </w:r>
    </w:p>
  </w:footnote>
  <w:footnote w:type="continuationSeparator" w:id="0">
    <w:p w:rsidR="0021617B" w:rsidRDefault="0021617B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25" w:rsidRDefault="00CC5F25">
    <w:pPr>
      <w:pStyle w:val="ad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765D8551" wp14:editId="7CD0790C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C5F25" w:rsidRDefault="00CC5F25">
    <w:pPr>
      <w:pStyle w:val="ad"/>
    </w:pPr>
  </w:p>
  <w:p w:rsidR="00CC5F25" w:rsidRDefault="00CC5F25">
    <w:pPr>
      <w:pStyle w:val="ad"/>
    </w:pPr>
  </w:p>
  <w:p w:rsidR="00CC5F25" w:rsidRDefault="00CC5F25">
    <w:pPr>
      <w:pStyle w:val="ad"/>
    </w:pPr>
  </w:p>
  <w:p w:rsidR="00CC5F25" w:rsidRDefault="00CC5F25">
    <w:pPr>
      <w:pStyle w:val="ad"/>
    </w:pPr>
  </w:p>
  <w:p w:rsidR="00CC5F25" w:rsidRDefault="00CC5F2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A448F5E0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1" w15:restartNumberingAfterBreak="0">
    <w:nsid w:val="05827EF1"/>
    <w:multiLevelType w:val="hybridMultilevel"/>
    <w:tmpl w:val="90602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6DF8"/>
    <w:multiLevelType w:val="hybridMultilevel"/>
    <w:tmpl w:val="13028BFE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61518E"/>
    <w:multiLevelType w:val="hybridMultilevel"/>
    <w:tmpl w:val="17B02B3C"/>
    <w:lvl w:ilvl="0" w:tplc="4FB685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792A"/>
    <w:multiLevelType w:val="hybridMultilevel"/>
    <w:tmpl w:val="17EAAF20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3000C7"/>
    <w:multiLevelType w:val="hybridMultilevel"/>
    <w:tmpl w:val="1B98EE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7659C"/>
    <w:multiLevelType w:val="hybridMultilevel"/>
    <w:tmpl w:val="971A69B8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A53D2D"/>
    <w:multiLevelType w:val="hybridMultilevel"/>
    <w:tmpl w:val="1DB62D6C"/>
    <w:lvl w:ilvl="0" w:tplc="3324717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001A53"/>
    <w:multiLevelType w:val="hybridMultilevel"/>
    <w:tmpl w:val="2D58F212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165541"/>
    <w:multiLevelType w:val="hybridMultilevel"/>
    <w:tmpl w:val="6E9A6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17D10"/>
    <w:multiLevelType w:val="hybridMultilevel"/>
    <w:tmpl w:val="60B80704"/>
    <w:lvl w:ilvl="0" w:tplc="2916796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958A8"/>
    <w:multiLevelType w:val="hybridMultilevel"/>
    <w:tmpl w:val="B8A635D8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BF718A"/>
    <w:multiLevelType w:val="hybridMultilevel"/>
    <w:tmpl w:val="F9282E48"/>
    <w:lvl w:ilvl="0" w:tplc="55121490">
      <w:start w:val="1"/>
      <w:numFmt w:val="bullet"/>
      <w:lvlText w:val="-"/>
      <w:lvlJc w:val="left"/>
      <w:pPr>
        <w:ind w:left="100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60605E"/>
    <w:multiLevelType w:val="hybridMultilevel"/>
    <w:tmpl w:val="9E860EF2"/>
    <w:lvl w:ilvl="0" w:tplc="C4183E98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AC7425"/>
    <w:multiLevelType w:val="hybridMultilevel"/>
    <w:tmpl w:val="FAF299BE"/>
    <w:lvl w:ilvl="0" w:tplc="D332C5D2">
      <w:start w:val="1"/>
      <w:numFmt w:val="bullet"/>
      <w:lvlText w:val="-"/>
      <w:lvlJc w:val="left"/>
      <w:pPr>
        <w:ind w:left="100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F750EE"/>
    <w:multiLevelType w:val="hybridMultilevel"/>
    <w:tmpl w:val="E56E6082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223863"/>
    <w:multiLevelType w:val="hybridMultilevel"/>
    <w:tmpl w:val="E2103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4658E"/>
    <w:multiLevelType w:val="hybridMultilevel"/>
    <w:tmpl w:val="B87E4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D7D2D"/>
    <w:multiLevelType w:val="hybridMultilevel"/>
    <w:tmpl w:val="7A6AD4A4"/>
    <w:lvl w:ilvl="0" w:tplc="D332C5D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B7CBE"/>
    <w:multiLevelType w:val="hybridMultilevel"/>
    <w:tmpl w:val="825CA2CE"/>
    <w:lvl w:ilvl="0" w:tplc="49164F3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97FD2"/>
    <w:multiLevelType w:val="multilevel"/>
    <w:tmpl w:val="662ABB1E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0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6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2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9" w:hanging="2520"/>
      </w:pPr>
      <w:rPr>
        <w:rFonts w:hint="default"/>
      </w:rPr>
    </w:lvl>
  </w:abstractNum>
  <w:abstractNum w:abstractNumId="21" w15:restartNumberingAfterBreak="0">
    <w:nsid w:val="592F3C28"/>
    <w:multiLevelType w:val="hybridMultilevel"/>
    <w:tmpl w:val="0A6C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56121"/>
    <w:multiLevelType w:val="hybridMultilevel"/>
    <w:tmpl w:val="8530ED12"/>
    <w:lvl w:ilvl="0" w:tplc="51D6E0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B0C12"/>
    <w:multiLevelType w:val="multilevel"/>
    <w:tmpl w:val="BF8AC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520"/>
      </w:pPr>
      <w:rPr>
        <w:rFonts w:hint="default"/>
      </w:rPr>
    </w:lvl>
  </w:abstractNum>
  <w:abstractNum w:abstractNumId="24" w15:restartNumberingAfterBreak="0">
    <w:nsid w:val="62674904"/>
    <w:multiLevelType w:val="hybridMultilevel"/>
    <w:tmpl w:val="ABA2E3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F3409C"/>
    <w:multiLevelType w:val="multilevel"/>
    <w:tmpl w:val="61C09314"/>
    <w:lvl w:ilvl="0">
      <w:start w:val="1"/>
      <w:numFmt w:val="decimal"/>
      <w:pStyle w:val="a"/>
      <w:suff w:val="space"/>
      <w:lvlText w:val="%1"/>
      <w:lvlJc w:val="left"/>
      <w:pPr>
        <w:ind w:left="0" w:firstLine="709"/>
      </w:pPr>
    </w:lvl>
    <w:lvl w:ilvl="1">
      <w:start w:val="1"/>
      <w:numFmt w:val="decimal"/>
      <w:suff w:val="space"/>
      <w:lvlText w:val="%1.%2"/>
      <w:lvlJc w:val="left"/>
      <w:pPr>
        <w:ind w:left="0" w:firstLine="709"/>
      </w:p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b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</w:lvl>
  </w:abstractNum>
  <w:abstractNum w:abstractNumId="26" w15:restartNumberingAfterBreak="0">
    <w:nsid w:val="76A72B87"/>
    <w:multiLevelType w:val="multilevel"/>
    <w:tmpl w:val="2E720FE6"/>
    <w:lvl w:ilvl="0">
      <w:start w:val="1"/>
      <w:numFmt w:val="decimal"/>
      <w:lvlText w:val="%1."/>
      <w:lvlJc w:val="left"/>
      <w:pPr>
        <w:ind w:left="3683" w:hanging="705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3687" w:hanging="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6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3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0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7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38" w:hanging="2520"/>
      </w:pPr>
      <w:rPr>
        <w:rFonts w:hint="default"/>
      </w:rPr>
    </w:lvl>
  </w:abstractNum>
  <w:abstractNum w:abstractNumId="27" w15:restartNumberingAfterBreak="0">
    <w:nsid w:val="7E7A54F0"/>
    <w:multiLevelType w:val="hybridMultilevel"/>
    <w:tmpl w:val="7752ED08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235B1"/>
    <w:multiLevelType w:val="hybridMultilevel"/>
    <w:tmpl w:val="99CA8A4C"/>
    <w:lvl w:ilvl="0" w:tplc="339E9200">
      <w:start w:val="1"/>
      <w:numFmt w:val="decimal"/>
      <w:lvlText w:val="%1."/>
      <w:lvlJc w:val="left"/>
      <w:pPr>
        <w:ind w:left="1069" w:hanging="360"/>
      </w:pPr>
      <w:rPr>
        <w:rFonts w:eastAsia="SimSu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21"/>
  </w:num>
  <w:num w:numId="3">
    <w:abstractNumId w:val="22"/>
  </w:num>
  <w:num w:numId="4">
    <w:abstractNumId w:val="13"/>
  </w:num>
  <w:num w:numId="5">
    <w:abstractNumId w:val="27"/>
  </w:num>
  <w:num w:numId="6">
    <w:abstractNumId w:val="26"/>
  </w:num>
  <w:num w:numId="7">
    <w:abstractNumId w:val="5"/>
  </w:num>
  <w:num w:numId="8">
    <w:abstractNumId w:val="17"/>
  </w:num>
  <w:num w:numId="9">
    <w:abstractNumId w:val="3"/>
  </w:num>
  <w:num w:numId="10">
    <w:abstractNumId w:val="1"/>
  </w:num>
  <w:num w:numId="11">
    <w:abstractNumId w:val="10"/>
  </w:num>
  <w:num w:numId="12">
    <w:abstractNumId w:val="23"/>
  </w:num>
  <w:num w:numId="13">
    <w:abstractNumId w:val="18"/>
  </w:num>
  <w:num w:numId="14">
    <w:abstractNumId w:val="8"/>
  </w:num>
  <w:num w:numId="15">
    <w:abstractNumId w:val="4"/>
  </w:num>
  <w:num w:numId="16">
    <w:abstractNumId w:val="14"/>
  </w:num>
  <w:num w:numId="17">
    <w:abstractNumId w:val="11"/>
  </w:num>
  <w:num w:numId="18">
    <w:abstractNumId w:val="15"/>
  </w:num>
  <w:num w:numId="19">
    <w:abstractNumId w:val="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6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6"/>
  </w:num>
  <w:num w:numId="30">
    <w:abstractNumId w:val="2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5EE4"/>
    <w:rsid w:val="00015D40"/>
    <w:rsid w:val="00045EE5"/>
    <w:rsid w:val="00051A31"/>
    <w:rsid w:val="00052455"/>
    <w:rsid w:val="000C2524"/>
    <w:rsid w:val="000F3470"/>
    <w:rsid w:val="001425BD"/>
    <w:rsid w:val="00183CC3"/>
    <w:rsid w:val="001969CF"/>
    <w:rsid w:val="001C4B20"/>
    <w:rsid w:val="001D4DE8"/>
    <w:rsid w:val="001E7FE1"/>
    <w:rsid w:val="0021617B"/>
    <w:rsid w:val="00220F86"/>
    <w:rsid w:val="003338D4"/>
    <w:rsid w:val="00347FCA"/>
    <w:rsid w:val="00355558"/>
    <w:rsid w:val="00374BA3"/>
    <w:rsid w:val="003B60ED"/>
    <w:rsid w:val="00417AAE"/>
    <w:rsid w:val="00442151"/>
    <w:rsid w:val="00460BD9"/>
    <w:rsid w:val="004C0E59"/>
    <w:rsid w:val="00525449"/>
    <w:rsid w:val="0055365F"/>
    <w:rsid w:val="00570368"/>
    <w:rsid w:val="00571E27"/>
    <w:rsid w:val="005B0EB4"/>
    <w:rsid w:val="005B1B7D"/>
    <w:rsid w:val="006064D6"/>
    <w:rsid w:val="006226DD"/>
    <w:rsid w:val="00646F10"/>
    <w:rsid w:val="006609FB"/>
    <w:rsid w:val="00677570"/>
    <w:rsid w:val="006A71F8"/>
    <w:rsid w:val="006A7A77"/>
    <w:rsid w:val="006B2F05"/>
    <w:rsid w:val="006B5544"/>
    <w:rsid w:val="006C7A4D"/>
    <w:rsid w:val="006E417F"/>
    <w:rsid w:val="00705ED2"/>
    <w:rsid w:val="00722CBD"/>
    <w:rsid w:val="007805A9"/>
    <w:rsid w:val="007C3473"/>
    <w:rsid w:val="008A6B66"/>
    <w:rsid w:val="008F2054"/>
    <w:rsid w:val="008F3AE4"/>
    <w:rsid w:val="008F3F13"/>
    <w:rsid w:val="0094202E"/>
    <w:rsid w:val="00950DB6"/>
    <w:rsid w:val="00957BBE"/>
    <w:rsid w:val="00977287"/>
    <w:rsid w:val="00994F55"/>
    <w:rsid w:val="009B112E"/>
    <w:rsid w:val="009E08BA"/>
    <w:rsid w:val="00A2461E"/>
    <w:rsid w:val="00A55D8C"/>
    <w:rsid w:val="00A83BDB"/>
    <w:rsid w:val="00AA27E3"/>
    <w:rsid w:val="00AF38AA"/>
    <w:rsid w:val="00B547A0"/>
    <w:rsid w:val="00B96115"/>
    <w:rsid w:val="00BA0148"/>
    <w:rsid w:val="00BB36AE"/>
    <w:rsid w:val="00C429B5"/>
    <w:rsid w:val="00CC5F25"/>
    <w:rsid w:val="00D11236"/>
    <w:rsid w:val="00D4018B"/>
    <w:rsid w:val="00D45E7E"/>
    <w:rsid w:val="00D61966"/>
    <w:rsid w:val="00D67520"/>
    <w:rsid w:val="00E301FC"/>
    <w:rsid w:val="00E73E2E"/>
    <w:rsid w:val="00E91FA2"/>
    <w:rsid w:val="00E94E4E"/>
    <w:rsid w:val="00EA3B05"/>
    <w:rsid w:val="00EF5056"/>
    <w:rsid w:val="00F642A4"/>
    <w:rsid w:val="00F8100B"/>
    <w:rsid w:val="00FB0D76"/>
    <w:rsid w:val="00FD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E417F"/>
    <w:pPr>
      <w:ind w:left="708"/>
    </w:pPr>
  </w:style>
  <w:style w:type="paragraph" w:styleId="a5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1"/>
    <w:uiPriority w:val="99"/>
    <w:semiHidden/>
    <w:rsid w:val="006226DD"/>
    <w:rPr>
      <w:color w:val="808080"/>
    </w:rPr>
  </w:style>
  <w:style w:type="paragraph" w:customStyle="1" w:styleId="a8">
    <w:name w:val="ШапкаПоследняя"/>
    <w:basedOn w:val="a9"/>
    <w:next w:val="aa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9">
    <w:name w:val="Message Header"/>
    <w:basedOn w:val="a0"/>
    <w:link w:val="ab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b">
    <w:name w:val="Шапка Знак"/>
    <w:basedOn w:val="a1"/>
    <w:link w:val="a9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a">
    <w:name w:val="Body Text"/>
    <w:basedOn w:val="a0"/>
    <w:link w:val="ac"/>
    <w:uiPriority w:val="99"/>
    <w:semiHidden/>
    <w:unhideWhenUsed/>
    <w:rsid w:val="0055365F"/>
    <w:pPr>
      <w:spacing w:after="120"/>
    </w:pPr>
  </w:style>
  <w:style w:type="character" w:customStyle="1" w:styleId="ac">
    <w:name w:val="Основной текст Знак"/>
    <w:basedOn w:val="a1"/>
    <w:link w:val="aa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f1">
    <w:name w:val="Body Text Indent"/>
    <w:basedOn w:val="a0"/>
    <w:link w:val="af2"/>
    <w:uiPriority w:val="99"/>
    <w:semiHidden/>
    <w:unhideWhenUsed/>
    <w:rsid w:val="00957BBE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957BBE"/>
    <w:rPr>
      <w:rFonts w:ascii="Tahoma" w:eastAsia="Times New Roman" w:hAnsi="Tahoma" w:cs="Times New Roman"/>
      <w:sz w:val="24"/>
      <w:szCs w:val="24"/>
      <w:lang w:eastAsia="ru-RU"/>
    </w:rPr>
  </w:style>
  <w:style w:type="paragraph" w:customStyle="1" w:styleId="a">
    <w:name w:val="Приложение_Разделы"/>
    <w:basedOn w:val="a0"/>
    <w:rsid w:val="00C429B5"/>
    <w:pPr>
      <w:numPr>
        <w:numId w:val="23"/>
      </w:numPr>
      <w:jc w:val="both"/>
    </w:pPr>
    <w:rPr>
      <w:rFonts w:ascii="Times New Roman" w:hAnsi="Times New Roman"/>
    </w:rPr>
  </w:style>
  <w:style w:type="paragraph" w:customStyle="1" w:styleId="Heading">
    <w:name w:val="Heading"/>
    <w:rsid w:val="00D619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8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Муратшина Ольга Сергеевна</cp:lastModifiedBy>
  <cp:revision>2</cp:revision>
  <dcterms:created xsi:type="dcterms:W3CDTF">2022-10-23T07:05:00Z</dcterms:created>
  <dcterms:modified xsi:type="dcterms:W3CDTF">2022-10-23T07:05:00Z</dcterms:modified>
</cp:coreProperties>
</file>